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31750</wp:posOffset>
            </wp:positionH>
            <wp:positionV relativeFrom="paragraph">
              <wp:posOffset>32385</wp:posOffset>
            </wp:positionV>
            <wp:extent cx="1362075" cy="11811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62075" cy="1181100"/>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EXECUTIVE MEETING</w:t>
      </w:r>
    </w:p>
    <w:p>
      <w:pPr>
        <w:pStyle w:val="Normal"/>
        <w:rPr/>
      </w:pPr>
      <w:r>
        <w:rPr/>
      </w:r>
    </w:p>
    <w:p>
      <w:pPr>
        <w:pStyle w:val="Normal"/>
        <w:rPr/>
      </w:pPr>
      <w:r>
        <w:rPr/>
        <w:t>Date: Thursday, August 19, 2021</w:t>
      </w:r>
    </w:p>
    <w:p>
      <w:pPr>
        <w:pStyle w:val="Normal"/>
        <w:rPr/>
      </w:pPr>
      <w:r>
        <w:rPr/>
        <w:t xml:space="preserve">Time: 7:30 P.M. </w:t>
      </w:r>
    </w:p>
    <w:p>
      <w:pPr>
        <w:pStyle w:val="Normal"/>
        <w:rPr/>
      </w:pPr>
      <w:r>
        <w:rPr/>
        <w:t xml:space="preserve">Location: Online, via Zoom </w:t>
      </w:r>
    </w:p>
    <w:p>
      <w:pPr>
        <w:pStyle w:val="Normal"/>
        <w:rPr/>
      </w:pPr>
      <w:r>
        <w:rPr/>
      </w:r>
    </w:p>
    <w:p>
      <w:pPr>
        <w:pStyle w:val="Normal"/>
        <w:rPr/>
      </w:pPr>
      <w:r>
        <w:rPr/>
        <w:t xml:space="preserve">1. </w:t>
      </w:r>
      <w:r>
        <w:rPr>
          <w:b/>
          <w:bCs/>
        </w:rPr>
        <w:t>Call to Order</w:t>
      </w:r>
    </w:p>
    <w:p>
      <w:pPr>
        <w:pStyle w:val="Normal"/>
        <w:numPr>
          <w:ilvl w:val="0"/>
          <w:numId w:val="0"/>
        </w:numPr>
        <w:ind w:left="720" w:hanging="0"/>
        <w:rPr>
          <w:b/>
          <w:b/>
          <w:bCs/>
        </w:rPr>
      </w:pPr>
      <w:r>
        <w:rPr/>
      </w:r>
    </w:p>
    <w:p>
      <w:pPr>
        <w:pStyle w:val="Normal"/>
        <w:numPr>
          <w:ilvl w:val="0"/>
          <w:numId w:val="1"/>
        </w:numPr>
        <w:rPr>
          <w:i/>
          <w:i/>
          <w:iCs/>
        </w:rPr>
      </w:pPr>
      <w:r>
        <w:rPr>
          <w:i/>
          <w:iCs/>
        </w:rPr>
        <w:t>Present:</w:t>
      </w:r>
    </w:p>
    <w:p>
      <w:pPr>
        <w:pStyle w:val="Normal"/>
        <w:numPr>
          <w:ilvl w:val="0"/>
          <w:numId w:val="0"/>
        </w:numPr>
        <w:ind w:left="1080" w:hanging="0"/>
        <w:rPr/>
      </w:pPr>
      <w:r>
        <w:rPr/>
        <w:t xml:space="preserve">Jeff, </w:t>
      </w:r>
      <w:r>
        <w:rPr/>
        <w:t xml:space="preserve">Jane, Paula-Ann, </w:t>
      </w:r>
      <w:r>
        <w:rPr/>
        <w:t xml:space="preserve">Gordon, </w:t>
      </w:r>
      <w:r>
        <w:rPr/>
        <w:t>Dan, Lisa,</w:t>
      </w:r>
      <w:r>
        <w:rPr/>
        <w:t xml:space="preserve"> </w:t>
      </w:r>
      <w:r>
        <w:rPr/>
        <w:t>Sherrie, Joanne.</w:t>
      </w:r>
    </w:p>
    <w:p>
      <w:pPr>
        <w:pStyle w:val="Normal"/>
        <w:numPr>
          <w:ilvl w:val="0"/>
          <w:numId w:val="0"/>
        </w:numPr>
        <w:ind w:left="1080" w:hanging="0"/>
        <w:rPr/>
      </w:pPr>
      <w:r>
        <w:rPr/>
        <w:t>Steve to join once computer issues are fixed.</w:t>
      </w:r>
    </w:p>
    <w:p>
      <w:pPr>
        <w:pStyle w:val="Normal"/>
        <w:numPr>
          <w:ilvl w:val="0"/>
          <w:numId w:val="0"/>
        </w:numPr>
        <w:ind w:left="1080" w:hanging="0"/>
        <w:rPr/>
      </w:pPr>
      <w:r>
        <w:rPr/>
      </w:r>
    </w:p>
    <w:p>
      <w:pPr>
        <w:pStyle w:val="Normal"/>
        <w:numPr>
          <w:ilvl w:val="0"/>
          <w:numId w:val="1"/>
        </w:numPr>
        <w:rPr>
          <w:i/>
          <w:i/>
          <w:iCs/>
        </w:rPr>
      </w:pPr>
      <w:r>
        <w:rPr>
          <w:i/>
          <w:iCs/>
        </w:rPr>
        <w:t>Regrets:</w:t>
      </w:r>
    </w:p>
    <w:p>
      <w:pPr>
        <w:pStyle w:val="Normal"/>
        <w:numPr>
          <w:ilvl w:val="0"/>
          <w:numId w:val="0"/>
        </w:numPr>
        <w:ind w:left="1080" w:hanging="0"/>
        <w:rPr/>
      </w:pPr>
      <w:r>
        <w:rPr/>
        <w:t>Marie, Kamara, Renata</w:t>
      </w:r>
    </w:p>
    <w:p>
      <w:pPr>
        <w:pStyle w:val="Normal"/>
        <w:numPr>
          <w:ilvl w:val="0"/>
          <w:numId w:val="0"/>
        </w:numPr>
        <w:ind w:left="1080" w:hanging="0"/>
        <w:rPr/>
      </w:pPr>
      <w:r>
        <w:rPr/>
      </w:r>
    </w:p>
    <w:p>
      <w:pPr>
        <w:pStyle w:val="Normal"/>
        <w:numPr>
          <w:ilvl w:val="0"/>
          <w:numId w:val="1"/>
        </w:numPr>
        <w:rPr>
          <w:i/>
          <w:i/>
          <w:iCs/>
        </w:rPr>
      </w:pPr>
      <w:r>
        <w:rPr>
          <w:i/>
          <w:iCs/>
        </w:rPr>
        <w:t>Adoption of Agenda.</w:t>
      </w:r>
    </w:p>
    <w:p>
      <w:pPr>
        <w:pStyle w:val="Normal"/>
        <w:rPr/>
      </w:pPr>
      <w:r>
        <w:rPr/>
      </w:r>
    </w:p>
    <w:p>
      <w:pPr>
        <w:pStyle w:val="Normal"/>
        <w:rPr>
          <w:b/>
          <w:b/>
          <w:bCs/>
          <w:i w:val="false"/>
          <w:i w:val="false"/>
          <w:iCs w:val="false"/>
        </w:rPr>
      </w:pPr>
      <w:r>
        <w:rPr>
          <w:b/>
          <w:bCs/>
          <w:i w:val="false"/>
          <w:iCs w:val="false"/>
        </w:rPr>
        <w:t>Motion to Accept the Agenda as Presented</w:t>
      </w:r>
    </w:p>
    <w:p>
      <w:pPr>
        <w:pStyle w:val="Normal"/>
        <w:rPr>
          <w:b w:val="false"/>
          <w:b w:val="false"/>
          <w:bCs w:val="false"/>
          <w:i w:val="false"/>
          <w:i w:val="false"/>
          <w:iCs w:val="false"/>
        </w:rPr>
      </w:pPr>
      <w:r>
        <w:rPr>
          <w:b w:val="false"/>
          <w:bCs w:val="false"/>
          <w:i w:val="false"/>
          <w:iCs w:val="false"/>
        </w:rPr>
        <w:tab/>
        <w:t>1</w:t>
      </w:r>
      <w:r>
        <w:rPr>
          <w:b w:val="false"/>
          <w:bCs w:val="false"/>
          <w:i w:val="false"/>
          <w:iCs w:val="false"/>
          <w:vertAlign w:val="superscript"/>
        </w:rPr>
        <w:t>st</w:t>
      </w:r>
      <w:r>
        <w:rPr>
          <w:b w:val="false"/>
          <w:bCs w:val="false"/>
          <w:i w:val="false"/>
          <w:iCs w:val="false"/>
        </w:rPr>
        <w:t>: Gordon / 2</w:t>
      </w:r>
      <w:r>
        <w:rPr>
          <w:b w:val="false"/>
          <w:bCs w:val="false"/>
          <w:i w:val="false"/>
          <w:iCs w:val="false"/>
          <w:vertAlign w:val="superscript"/>
        </w:rPr>
        <w:t>Nd</w:t>
      </w:r>
      <w:r>
        <w:rPr>
          <w:b w:val="false"/>
          <w:bCs w:val="false"/>
          <w:i w:val="false"/>
          <w:iCs w:val="false"/>
        </w:rPr>
        <w:t>: Paula-Ann</w:t>
      </w:r>
    </w:p>
    <w:p>
      <w:pPr>
        <w:pStyle w:val="Normal"/>
        <w:rPr>
          <w:b/>
          <w:b/>
          <w:bCs/>
          <w:i/>
          <w:i/>
          <w:iCs/>
        </w:rPr>
      </w:pPr>
      <w:r>
        <w:rPr>
          <w:b/>
          <w:bCs/>
          <w:i/>
          <w:iCs/>
        </w:rPr>
        <w:t>Carried</w:t>
      </w:r>
    </w:p>
    <w:p>
      <w:pPr>
        <w:pStyle w:val="Normal"/>
        <w:numPr>
          <w:ilvl w:val="0"/>
          <w:numId w:val="0"/>
        </w:numPr>
        <w:ind w:left="1080" w:hanging="0"/>
        <w:rPr/>
      </w:pPr>
      <w:r>
        <w:rPr/>
      </w:r>
    </w:p>
    <w:p>
      <w:pPr>
        <w:pStyle w:val="Normal"/>
        <w:rPr/>
      </w:pPr>
      <w:r>
        <w:rPr/>
      </w:r>
    </w:p>
    <w:p>
      <w:pPr>
        <w:pStyle w:val="Normal"/>
        <w:rPr>
          <w:b/>
          <w:b/>
          <w:bCs/>
        </w:rPr>
      </w:pPr>
      <w:r>
        <w:rPr>
          <w:b/>
          <w:bCs/>
        </w:rPr>
        <w:t xml:space="preserve">2. June 17, 2021 </w:t>
      </w:r>
      <w:r>
        <w:rPr>
          <w:b/>
          <w:bCs/>
        </w:rPr>
        <w:t>Board M</w:t>
      </w:r>
      <w:r>
        <w:rPr>
          <w:b/>
          <w:bCs/>
        </w:rPr>
        <w:t>eeting</w:t>
      </w:r>
    </w:p>
    <w:p>
      <w:pPr>
        <w:pStyle w:val="Normal"/>
        <w:rPr>
          <w:b/>
          <w:b/>
          <w:bCs/>
        </w:rPr>
      </w:pPr>
      <w:r>
        <w:rPr>
          <w:b/>
          <w:bCs/>
        </w:rPr>
      </w:r>
    </w:p>
    <w:p>
      <w:pPr>
        <w:pStyle w:val="Normal"/>
        <w:rPr/>
      </w:pPr>
      <w:r>
        <w:rPr/>
        <w:tab/>
        <w:t xml:space="preserve">I) </w:t>
      </w:r>
      <w:r>
        <w:rPr>
          <w:i/>
          <w:iCs/>
        </w:rPr>
        <w:t>Adoption of Minutes - June 17, 2021</w:t>
      </w:r>
    </w:p>
    <w:p>
      <w:pPr>
        <w:pStyle w:val="Normal"/>
        <w:rPr/>
      </w:pPr>
      <w:r>
        <w:rPr/>
        <w:tab/>
        <w:tab/>
        <w:t>No Issues Raised.</w:t>
      </w:r>
    </w:p>
    <w:p>
      <w:pPr>
        <w:pStyle w:val="Normal"/>
        <w:rPr>
          <w:b/>
          <w:b/>
          <w:bCs/>
          <w:i w:val="false"/>
          <w:i w:val="false"/>
          <w:iCs w:val="false"/>
        </w:rPr>
      </w:pPr>
      <w:r>
        <w:rPr>
          <w:b/>
          <w:bCs/>
          <w:i w:val="false"/>
          <w:iCs w:val="false"/>
        </w:rPr>
        <w:t>Motion to Accept the Minutes of the June 17, 2021 Board Meeting as Presented</w:t>
      </w:r>
    </w:p>
    <w:p>
      <w:pPr>
        <w:pStyle w:val="Normal"/>
        <w:rPr>
          <w:b w:val="false"/>
          <w:b w:val="false"/>
          <w:bCs w:val="false"/>
          <w:i w:val="false"/>
          <w:i w:val="false"/>
          <w:iCs w:val="false"/>
        </w:rPr>
      </w:pPr>
      <w:r>
        <w:rPr>
          <w:b w:val="false"/>
          <w:bCs w:val="false"/>
          <w:i w:val="false"/>
          <w:iCs w:val="false"/>
        </w:rPr>
        <w:tab/>
        <w:t>1</w:t>
      </w:r>
      <w:r>
        <w:rPr>
          <w:b w:val="false"/>
          <w:bCs w:val="false"/>
          <w:i w:val="false"/>
          <w:iCs w:val="false"/>
          <w:vertAlign w:val="superscript"/>
        </w:rPr>
        <w:t>st</w:t>
      </w:r>
      <w:r>
        <w:rPr>
          <w:b w:val="false"/>
          <w:bCs w:val="false"/>
          <w:i w:val="false"/>
          <w:iCs w:val="false"/>
        </w:rPr>
        <w:t>: Gordon / 2</w:t>
      </w:r>
      <w:r>
        <w:rPr>
          <w:b w:val="false"/>
          <w:bCs w:val="false"/>
          <w:i w:val="false"/>
          <w:iCs w:val="false"/>
          <w:vertAlign w:val="superscript"/>
        </w:rPr>
        <w:t>Nd</w:t>
      </w:r>
      <w:r>
        <w:rPr>
          <w:b w:val="false"/>
          <w:bCs w:val="false"/>
          <w:i w:val="false"/>
          <w:iCs w:val="false"/>
        </w:rPr>
        <w:t>: Lisa</w:t>
      </w:r>
    </w:p>
    <w:p>
      <w:pPr>
        <w:pStyle w:val="Normal"/>
        <w:rPr>
          <w:b/>
          <w:b/>
          <w:bCs/>
          <w:i/>
          <w:i/>
          <w:iCs/>
        </w:rPr>
      </w:pPr>
      <w:r>
        <w:rPr>
          <w:b/>
          <w:bCs/>
          <w:i/>
          <w:iCs/>
        </w:rPr>
        <w:t>Carried</w:t>
      </w:r>
    </w:p>
    <w:p>
      <w:pPr>
        <w:pStyle w:val="Normal"/>
        <w:rPr/>
      </w:pPr>
      <w:r>
        <w:rPr/>
      </w:r>
    </w:p>
    <w:p>
      <w:pPr>
        <w:pStyle w:val="Normal"/>
        <w:rPr/>
      </w:pPr>
      <w:r>
        <w:rPr/>
        <w:tab/>
        <w:t xml:space="preserve">II) </w:t>
      </w:r>
      <w:r>
        <w:rPr>
          <w:i/>
          <w:iCs/>
        </w:rPr>
        <w:t>Business arising from the minutes -June 17, 2021</w:t>
      </w:r>
    </w:p>
    <w:p>
      <w:pPr>
        <w:pStyle w:val="Normal"/>
        <w:rPr/>
      </w:pPr>
      <w:r>
        <w:rPr/>
        <w:tab/>
        <w:tab/>
      </w:r>
      <w:r>
        <w:rPr/>
        <w:t>None was raised</w:t>
      </w:r>
    </w:p>
    <w:p>
      <w:pPr>
        <w:pStyle w:val="Normal"/>
        <w:rPr/>
      </w:pPr>
      <w:r>
        <w:rPr/>
      </w:r>
    </w:p>
    <w:p>
      <w:pPr>
        <w:pStyle w:val="Normal"/>
        <w:rPr>
          <w:b/>
          <w:b/>
          <w:bCs/>
        </w:rPr>
      </w:pPr>
      <w:r>
        <w:rPr>
          <w:b/>
          <w:bCs/>
        </w:rPr>
        <w:t>3. Reports</w:t>
      </w:r>
    </w:p>
    <w:p>
      <w:pPr>
        <w:pStyle w:val="Normal"/>
        <w:rPr/>
      </w:pPr>
      <w:r>
        <w:rPr/>
        <w:tab/>
        <w:t xml:space="preserve">I) </w:t>
      </w:r>
      <w:r>
        <w:rPr>
          <w:i/>
          <w:iCs/>
        </w:rPr>
        <w:t>Treasurer</w:t>
      </w:r>
    </w:p>
    <w:p>
      <w:pPr>
        <w:pStyle w:val="Normal"/>
        <w:ind w:left="1417" w:right="0" w:hanging="0"/>
        <w:rPr/>
      </w:pPr>
      <w:r>
        <w:rPr>
          <w:rFonts w:ascii="Times New Roman" w:hAnsi="Times New Roman"/>
          <w:b w:val="false"/>
          <w:i w:val="false"/>
          <w:caps w:val="false"/>
          <w:smallCaps w:val="false"/>
          <w:color w:val="000000"/>
          <w:spacing w:val="0"/>
          <w:sz w:val="24"/>
          <w:szCs w:val="24"/>
        </w:rPr>
        <w:t>Since our last meeting in June, most of my activities have been documented in the forum. I filed BCB’s 2020 tax return before the June 30, 2021 deadline. I also filed HST rebate forms for 2017 at that time. (One of my fall 2021 projects is to file all of BCB’s HST rebate forms up to 2020.)</w:t>
        <w:br/>
        <w:t>I also received BCB insurance renewal forms via my personal email, and paid the renewal premium of 950.40.</w:t>
        <w:br/>
        <w:t>Steven Hewis signed the insurance cheque and gave me the mail at our rehearsal on August 9. I listed all of the mail on the forum, and the bank statements matched my records! I had to make some small corrections on our 2019 Ontario Corporate return – a missing check mark, and two director/officer election dates. Up to 2018 they sent us prepopulated forms, which were much easier!) The return was sent in last week.</w:t>
      </w:r>
    </w:p>
    <w:p>
      <w:pPr>
        <w:pStyle w:val="TextBody"/>
        <w:widowControl/>
        <w:spacing w:lineRule="auto" w:line="276" w:before="0" w:after="150"/>
        <w:ind w:left="1417"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BCB owes several people money for expenses incurred up to May 31, ’21, and for summer expenses.</w:t>
      </w:r>
    </w:p>
    <w:p>
      <w:pPr>
        <w:pStyle w:val="TextBody"/>
        <w:widowControl/>
        <w:numPr>
          <w:ilvl w:val="0"/>
          <w:numId w:val="3"/>
        </w:numPr>
        <w:tabs>
          <w:tab w:val="clear" w:pos="709"/>
          <w:tab w:val="left" w:pos="2124" w:leader="none"/>
        </w:tabs>
        <w:spacing w:lineRule="auto" w:line="276" w:before="0" w:after="150"/>
        <w:ind w:left="2124"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Julian Lam – 181.72 for webhosting and related expenses to May</w:t>
      </w:r>
    </w:p>
    <w:p>
      <w:pPr>
        <w:pStyle w:val="TextBody"/>
        <w:widowControl/>
        <w:numPr>
          <w:ilvl w:val="0"/>
          <w:numId w:val="3"/>
        </w:numPr>
        <w:tabs>
          <w:tab w:val="clear" w:pos="709"/>
          <w:tab w:val="left" w:pos="2124" w:leader="none"/>
        </w:tabs>
        <w:spacing w:lineRule="auto" w:line="276" w:before="0" w:after="150"/>
        <w:ind w:left="2124"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Steve Hewis – 226.00 (of which 26.00 = GST) for Zoom Pro account for BCB</w:t>
      </w:r>
    </w:p>
    <w:p>
      <w:pPr>
        <w:pStyle w:val="TextBody"/>
        <w:widowControl/>
        <w:numPr>
          <w:ilvl w:val="0"/>
          <w:numId w:val="3"/>
        </w:numPr>
        <w:tabs>
          <w:tab w:val="clear" w:pos="709"/>
          <w:tab w:val="left" w:pos="2124" w:leader="none"/>
        </w:tabs>
        <w:spacing w:lineRule="auto" w:line="276" w:before="0" w:after="150"/>
        <w:ind w:left="2124"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Gordon Cameron – 275.49 for one year of Constant Contact</w:t>
      </w:r>
    </w:p>
    <w:p>
      <w:pPr>
        <w:pStyle w:val="TextBody"/>
        <w:widowControl/>
        <w:numPr>
          <w:ilvl w:val="0"/>
          <w:numId w:val="3"/>
        </w:numPr>
        <w:tabs>
          <w:tab w:val="clear" w:pos="709"/>
          <w:tab w:val="left" w:pos="2124" w:leader="none"/>
        </w:tabs>
        <w:spacing w:lineRule="auto" w:line="276" w:before="0" w:after="150"/>
        <w:ind w:left="2124"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Joanne Romanow – Music Director – 7 virtual rehearsals and 3 in person rehearsals – May 3 to August 23</w:t>
        <w:br/>
        <w:t>I will need signatures for these cheques soon, preferably Monday August 23.</w:t>
      </w:r>
    </w:p>
    <w:p>
      <w:pPr>
        <w:pStyle w:val="TextBody"/>
        <w:widowControl/>
        <w:spacing w:lineRule="auto" w:line="276" w:before="0" w:after="150"/>
        <w:ind w:left="2098"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Our financial position in chequing is as follows:</w:t>
        <w:br/>
        <w:t>Balance May 31, 2021 – 13118.36</w:t>
        <w:br/>
        <w:t>Bank charges (June, July, August @2,50 a month) – - 7.50</w:t>
        <w:br/>
        <w:t>Insurance 2021-2022 (Paid August 9) – - 950.40</w:t>
        <w:br/>
        <w:t>12160.46</w:t>
      </w:r>
    </w:p>
    <w:p>
      <w:pPr>
        <w:pStyle w:val="TextBody"/>
        <w:widowControl/>
        <w:spacing w:lineRule="auto" w:line="276" w:before="0" w:after="150"/>
        <w:ind w:left="2098"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Items 1, 2 and 3 above total 683.21, and all of those are probably continuing yearly expenses. I think I need clarification on rates for in person rehearsals, but that is best discussed elsewhere.</w:t>
      </w:r>
    </w:p>
    <w:p>
      <w:pPr>
        <w:pStyle w:val="TextBody"/>
        <w:widowControl/>
        <w:spacing w:lineRule="auto" w:line="276" w:before="0" w:after="150"/>
        <w:ind w:left="2098" w:right="0" w:hanging="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In any case, after the summer, and even with BBQ expenses, we should still have close to 10,000 in chequing and over 11,000 in GICs.</w:t>
      </w:r>
    </w:p>
    <w:p>
      <w:pPr>
        <w:pStyle w:val="TextBody"/>
        <w:widowControl/>
        <w:spacing w:lineRule="auto" w:line="276" w:before="0" w:after="150"/>
        <w:ind w:left="2098" w:right="0" w:hanging="0"/>
        <w:jc w:val="left"/>
        <w:rPr>
          <w:rFonts w:ascii="Times New Roman" w:hAnsi="Times New Roman"/>
          <w:color w:val="000000"/>
          <w:sz w:val="24"/>
          <w:szCs w:val="24"/>
        </w:rPr>
      </w:pPr>
      <w:r>
        <w:rPr>
          <w:rFonts w:ascii="Times New Roman" w:hAnsi="Times New Roman"/>
          <w:b w:val="false"/>
          <w:i w:val="false"/>
          <w:caps w:val="false"/>
          <w:smallCaps w:val="false"/>
          <w:color w:val="000000"/>
          <w:spacing w:val="0"/>
          <w:sz w:val="24"/>
          <w:szCs w:val="24"/>
        </w:rPr>
        <w:t>One of BCB’s two GICs matures on September 14, 2021, and has a maturity value of 5376.38; unless something very unexpected happens, we should probably reinvest it for a year only. The other GIC matures on February 15, 2022, with a maturity value of 5747.27</w:t>
      </w:r>
      <w:r>
        <w:rPr>
          <w:rFonts w:ascii="Times New Roman" w:hAnsi="Times New Roman"/>
          <w:color w:val="000000"/>
          <w:sz w:val="24"/>
          <w:szCs w:val="24"/>
        </w:rPr>
        <w:t>.</w:t>
      </w:r>
    </w:p>
    <w:p>
      <w:pPr>
        <w:pStyle w:val="Normal"/>
        <w:rPr/>
      </w:pPr>
      <w:r>
        <w:rPr/>
      </w:r>
    </w:p>
    <w:p>
      <w:pPr>
        <w:pStyle w:val="Normal"/>
        <w:rPr/>
      </w:pPr>
      <w:r>
        <w:rPr/>
        <w:tab/>
        <w:t xml:space="preserve">II) </w:t>
      </w:r>
      <w:r>
        <w:rPr>
          <w:i/>
          <w:iCs/>
        </w:rPr>
        <w:t>Director of Music</w:t>
      </w:r>
    </w:p>
    <w:p>
      <w:pPr>
        <w:pStyle w:val="Normal"/>
        <w:ind w:left="1417" w:right="0" w:hanging="0"/>
        <w:rPr/>
      </w:pPr>
      <w:r>
        <w:rPr/>
        <w:t>Joanne informed the Board that she has sent information to Laura and is waiting for a response.  She is prepared to create a full program for a stand alone BCB Christmas Concert if required.  Finally, the Zoom Practices are on-going, however Joanne prefers in-person as she can give feedback to the band members.</w:t>
      </w:r>
    </w:p>
    <w:p>
      <w:pPr>
        <w:pStyle w:val="Normal"/>
        <w:ind w:left="1417" w:right="0" w:hanging="0"/>
        <w:rPr/>
      </w:pPr>
      <w:r>
        <w:rPr/>
      </w:r>
    </w:p>
    <w:p>
      <w:pPr>
        <w:pStyle w:val="Normal"/>
        <w:rPr/>
      </w:pPr>
      <w:r>
        <w:rPr/>
      </w:r>
    </w:p>
    <w:p>
      <w:pPr>
        <w:pStyle w:val="Normal"/>
        <w:rPr>
          <w:b/>
          <w:b/>
          <w:bCs/>
        </w:rPr>
      </w:pPr>
      <w:r>
        <w:rPr>
          <w:b/>
          <w:bCs/>
        </w:rPr>
        <w:t>4. New Business / Other Business (as per Forum Discussion)</w:t>
      </w:r>
    </w:p>
    <w:p>
      <w:pPr>
        <w:pStyle w:val="Normal"/>
        <w:rPr/>
      </w:pPr>
      <w:r>
        <w:rPr/>
        <w:tab/>
        <w:t xml:space="preserve">I) </w:t>
      </w:r>
      <w:r>
        <w:rPr>
          <w:i/>
          <w:iCs/>
        </w:rPr>
        <w:t xml:space="preserve">Practice at the </w:t>
      </w:r>
      <w:r>
        <w:rPr>
          <w:i/>
          <w:iCs/>
        </w:rPr>
        <w:t>Music Centre</w:t>
      </w:r>
    </w:p>
    <w:p>
      <w:pPr>
        <w:pStyle w:val="Normal"/>
        <w:ind w:left="1417" w:right="0" w:hanging="0"/>
        <w:rPr/>
      </w:pPr>
      <w:r>
        <w:rPr/>
        <w:t>There is</w:t>
      </w:r>
      <w:r>
        <w:rPr/>
        <w:t xml:space="preserve"> one more week </w:t>
      </w:r>
      <w:r>
        <w:rPr/>
        <w:t>to in-person band rehearsal.</w:t>
      </w:r>
    </w:p>
    <w:p>
      <w:pPr>
        <w:pStyle w:val="Normal"/>
        <w:rPr/>
      </w:pPr>
      <w:r>
        <w:rPr/>
      </w:r>
    </w:p>
    <w:p>
      <w:pPr>
        <w:pStyle w:val="Normal"/>
        <w:rPr/>
      </w:pPr>
      <w:r>
        <w:rPr/>
        <w:tab/>
        <w:t xml:space="preserve">II) </w:t>
      </w:r>
      <w:r>
        <w:rPr>
          <w:i/>
          <w:iCs/>
        </w:rPr>
        <w:t>Virtual rehearsals - bi-weekly schedule recommencing in September?</w:t>
      </w:r>
    </w:p>
    <w:p>
      <w:pPr>
        <w:pStyle w:val="Normal"/>
        <w:rPr/>
      </w:pPr>
      <w:r>
        <w:rPr/>
        <w:tab/>
        <w:tab/>
      </w:r>
      <w:r>
        <w:rPr/>
        <w:t xml:space="preserve">This is reliant on the City of Burlington policy whether or not if the band can rehearse </w:t>
        <w:tab/>
        <w:tab/>
        <w:t>in the Music Centre.</w:t>
      </w:r>
    </w:p>
    <w:p>
      <w:pPr>
        <w:pStyle w:val="Normal"/>
        <w:rPr/>
      </w:pPr>
      <w:r>
        <w:rPr/>
      </w:r>
    </w:p>
    <w:p>
      <w:pPr>
        <w:pStyle w:val="Normal"/>
        <w:rPr/>
      </w:pPr>
      <w:r>
        <w:rPr/>
        <w:tab/>
        <w:t xml:space="preserve">III) </w:t>
      </w:r>
      <w:r>
        <w:rPr>
          <w:i/>
          <w:iCs/>
        </w:rPr>
        <w:t xml:space="preserve">Indoor practice at the </w:t>
      </w:r>
      <w:r>
        <w:rPr>
          <w:i/>
          <w:iCs/>
        </w:rPr>
        <w:t>Music Centre</w:t>
      </w:r>
      <w:r>
        <w:rPr>
          <w:i/>
          <w:iCs/>
        </w:rPr>
        <w:t xml:space="preserve"> - </w:t>
      </w:r>
      <w:r>
        <w:rPr>
          <w:i/>
          <w:iCs/>
        </w:rPr>
        <w:t>S</w:t>
      </w:r>
      <w:r>
        <w:rPr>
          <w:i/>
          <w:iCs/>
        </w:rPr>
        <w:t>afe return to inside rehearsals</w:t>
      </w:r>
    </w:p>
    <w:p>
      <w:pPr>
        <w:pStyle w:val="Normal"/>
        <w:rPr/>
      </w:pPr>
      <w:r>
        <w:rPr/>
        <w:tab/>
        <w:tab/>
      </w:r>
      <w:r>
        <w:rPr/>
        <w:t xml:space="preserve">We are dependant on what the City decides and any new policies from the Provincial </w:t>
        <w:tab/>
        <w:tab/>
        <w:t xml:space="preserve">Government. Currently, there is a limit to how many are allowed into the rehearsal hall, </w:t>
        <w:tab/>
        <w:tab/>
        <w:t xml:space="preserve">and </w:t>
      </w:r>
      <w:r>
        <w:rPr/>
        <w:t>Instrument covers are currently requ</w:t>
      </w:r>
      <w:r>
        <w:rPr/>
        <w:t>ire</w:t>
      </w:r>
      <w:r>
        <w:rPr/>
        <w:t xml:space="preserve">d </w:t>
      </w:r>
      <w:r>
        <w:rPr/>
        <w:t xml:space="preserve">along with social distancing. As well, BCB </w:t>
        <w:tab/>
        <w:tab/>
        <w:t>member must complete and present the COVID-19 Screening form.</w:t>
      </w:r>
    </w:p>
    <w:p>
      <w:pPr>
        <w:pStyle w:val="Normal"/>
        <w:rPr/>
      </w:pPr>
      <w:r>
        <w:rPr/>
      </w:r>
    </w:p>
    <w:p>
      <w:pPr>
        <w:pStyle w:val="Normal"/>
        <w:rPr/>
      </w:pPr>
      <w:r>
        <w:rPr/>
      </w:r>
    </w:p>
    <w:p>
      <w:pPr>
        <w:pStyle w:val="Normal"/>
        <w:rPr/>
      </w:pPr>
      <w:r>
        <w:rPr/>
        <w:tab/>
        <w:t>IV</w:t>
      </w:r>
      <w:r>
        <w:rPr/>
        <w:t>)</w:t>
      </w:r>
      <w:r>
        <w:rPr/>
        <w:t xml:space="preserve"> Program Committee</w:t>
      </w:r>
    </w:p>
    <w:p>
      <w:pPr>
        <w:pStyle w:val="Normal"/>
        <w:ind w:left="1474" w:right="0" w:hanging="0"/>
        <w:rPr/>
      </w:pPr>
      <w:r>
        <w:rPr/>
        <w:t>The Executive received a Letter of Intent from Ashley Grieve to sit on the Programming Committee.  Sherrie talked about Teresa tenure on the committee, but it was reiterated by Gordon that her term was already extended 1 year due to the Pandemic, and furthermore, to allow Teresa to remain on the Committee would be in violation of the BCB Bylaws.</w:t>
      </w:r>
    </w:p>
    <w:p>
      <w:pPr>
        <w:pStyle w:val="Normal"/>
        <w:rPr/>
      </w:pPr>
      <w:r>
        <w:rPr/>
      </w:r>
    </w:p>
    <w:p>
      <w:pPr>
        <w:pStyle w:val="Normal"/>
        <w:rPr>
          <w:b/>
          <w:b/>
          <w:bCs/>
          <w:i w:val="false"/>
          <w:i w:val="false"/>
          <w:iCs w:val="false"/>
        </w:rPr>
      </w:pPr>
      <w:bookmarkStart w:id="0" w:name="__DdeLink__8_2650356545"/>
      <w:r>
        <w:rPr>
          <w:b/>
          <w:bCs/>
          <w:i w:val="false"/>
          <w:iCs w:val="false"/>
        </w:rPr>
        <w:t xml:space="preserve">Motion to Accept </w:t>
      </w:r>
      <w:r>
        <w:rPr>
          <w:b/>
          <w:bCs/>
          <w:i w:val="false"/>
          <w:iCs w:val="false"/>
        </w:rPr>
        <w:t>Ashley Grieve to a 2 year term on the Programming Committee</w:t>
      </w:r>
    </w:p>
    <w:p>
      <w:pPr>
        <w:pStyle w:val="Normal"/>
        <w:rPr>
          <w:b w:val="false"/>
          <w:b w:val="false"/>
          <w:bCs w:val="false"/>
          <w:i w:val="false"/>
          <w:i w:val="false"/>
          <w:iCs w:val="false"/>
        </w:rPr>
      </w:pPr>
      <w:r>
        <w:rPr>
          <w:b w:val="false"/>
          <w:bCs w:val="false"/>
          <w:i w:val="false"/>
          <w:iCs w:val="false"/>
        </w:rPr>
        <w:tab/>
        <w:t>1</w:t>
      </w:r>
      <w:r>
        <w:rPr>
          <w:b w:val="false"/>
          <w:bCs w:val="false"/>
          <w:i w:val="false"/>
          <w:iCs w:val="false"/>
          <w:vertAlign w:val="superscript"/>
        </w:rPr>
        <w:t>st</w:t>
      </w:r>
      <w:r>
        <w:rPr>
          <w:b w:val="false"/>
          <w:bCs w:val="false"/>
          <w:i w:val="false"/>
          <w:iCs w:val="false"/>
        </w:rPr>
        <w:t xml:space="preserve">: </w:t>
      </w:r>
      <w:r>
        <w:rPr>
          <w:b w:val="false"/>
          <w:bCs w:val="false"/>
          <w:i w:val="false"/>
          <w:iCs w:val="false"/>
        </w:rPr>
        <w:t>Paula-Ann</w:t>
      </w:r>
      <w:r>
        <w:rPr>
          <w:b w:val="false"/>
          <w:bCs w:val="false"/>
          <w:i w:val="false"/>
          <w:iCs w:val="false"/>
        </w:rPr>
        <w:t xml:space="preserve"> / 2</w:t>
      </w:r>
      <w:r>
        <w:rPr>
          <w:b w:val="false"/>
          <w:bCs w:val="false"/>
          <w:i w:val="false"/>
          <w:iCs w:val="false"/>
          <w:vertAlign w:val="superscript"/>
        </w:rPr>
        <w:t>Nd</w:t>
      </w:r>
      <w:r>
        <w:rPr>
          <w:b w:val="false"/>
          <w:bCs w:val="false"/>
          <w:i w:val="false"/>
          <w:iCs w:val="false"/>
        </w:rPr>
        <w:t xml:space="preserve">: </w:t>
      </w:r>
      <w:r>
        <w:rPr>
          <w:b w:val="false"/>
          <w:bCs w:val="false"/>
          <w:i w:val="false"/>
          <w:iCs w:val="false"/>
        </w:rPr>
        <w:t>Lisa</w:t>
      </w:r>
    </w:p>
    <w:p>
      <w:pPr>
        <w:pStyle w:val="Normal"/>
        <w:rPr>
          <w:b/>
          <w:b/>
          <w:bCs/>
          <w:i/>
          <w:i/>
          <w:iCs/>
        </w:rPr>
      </w:pPr>
      <w:bookmarkStart w:id="1" w:name="__DdeLink__8_2650356545"/>
      <w:r>
        <w:rPr>
          <w:b/>
          <w:bCs/>
          <w:i/>
          <w:iCs/>
        </w:rPr>
        <w:t>Carried</w:t>
      </w:r>
      <w:bookmarkEnd w:id="1"/>
    </w:p>
    <w:p>
      <w:pPr>
        <w:pStyle w:val="Normal"/>
        <w:rPr>
          <w:b/>
          <w:b/>
          <w:bCs/>
          <w:i/>
          <w:i/>
          <w:iCs/>
        </w:rPr>
      </w:pPr>
      <w:r>
        <w:rPr>
          <w:b/>
          <w:bCs/>
          <w:i/>
          <w:iCs/>
        </w:rPr>
      </w:r>
    </w:p>
    <w:p>
      <w:pPr>
        <w:pStyle w:val="Normal"/>
        <w:rPr/>
      </w:pPr>
      <w:r>
        <w:rPr/>
      </w:r>
    </w:p>
    <w:p>
      <w:pPr>
        <w:pStyle w:val="Normal"/>
        <w:rPr/>
      </w:pPr>
      <w:r>
        <w:rPr/>
        <w:tab/>
        <w:t xml:space="preserve">V) </w:t>
      </w:r>
      <w:r>
        <w:rPr>
          <w:i/>
          <w:iCs/>
        </w:rPr>
        <w:t>Assistant conductor / general bylaw review</w:t>
      </w:r>
    </w:p>
    <w:p>
      <w:pPr>
        <w:pStyle w:val="Normal"/>
        <w:ind w:left="1474" w:right="0" w:hanging="0"/>
        <w:rPr/>
      </w:pPr>
      <w:r>
        <w:rPr/>
        <w:t>The issue about the Assistant Conductor will be handled by the Bylaw committee and brought forward to firstly, the Board of Directors, and secondly, to the membership at the next AGM.</w:t>
      </w:r>
    </w:p>
    <w:p>
      <w:pPr>
        <w:pStyle w:val="Normal"/>
        <w:ind w:left="1474" w:right="0" w:hanging="0"/>
        <w:rPr/>
      </w:pPr>
      <w:r>
        <w:rPr/>
        <w:t>Gordon will head the Bylaw Review committee, with Jane, Paula-Ann, and Dan to sit on the committee.</w:t>
      </w:r>
    </w:p>
    <w:p>
      <w:pPr>
        <w:pStyle w:val="Normal"/>
        <w:rPr/>
      </w:pPr>
      <w:r>
        <w:rPr/>
      </w:r>
    </w:p>
    <w:p>
      <w:pPr>
        <w:pStyle w:val="Normal"/>
        <w:rPr/>
      </w:pPr>
      <w:r>
        <w:rPr/>
      </w:r>
    </w:p>
    <w:p>
      <w:pPr>
        <w:pStyle w:val="Normal"/>
        <w:rPr/>
      </w:pPr>
      <w:r>
        <w:rPr/>
        <w:tab/>
        <w:t xml:space="preserve">VI) </w:t>
      </w:r>
      <w:r>
        <w:rPr>
          <w:i/>
          <w:iCs/>
        </w:rPr>
        <w:t>Band logo</w:t>
      </w:r>
    </w:p>
    <w:p>
      <w:pPr>
        <w:pStyle w:val="Normal"/>
        <w:rPr/>
      </w:pPr>
      <w:r>
        <w:rPr/>
        <w:tab/>
        <w:tab/>
      </w:r>
      <w:r>
        <w:rPr/>
        <w:t>Carried until Next Meeting</w:t>
      </w:r>
    </w:p>
    <w:p>
      <w:pPr>
        <w:pStyle w:val="Normal"/>
        <w:rPr/>
      </w:pPr>
      <w:r>
        <w:rPr/>
      </w:r>
    </w:p>
    <w:p>
      <w:pPr>
        <w:pStyle w:val="Normal"/>
        <w:rPr/>
      </w:pPr>
      <w:r>
        <w:rPr/>
        <w:tab/>
        <w:t xml:space="preserve">VII) </w:t>
      </w:r>
      <w:r>
        <w:rPr>
          <w:i/>
          <w:iCs/>
        </w:rPr>
        <w:t>Summer shirts</w:t>
      </w:r>
    </w:p>
    <w:p>
      <w:pPr>
        <w:pStyle w:val="Normal"/>
        <w:rPr/>
      </w:pPr>
      <w:r>
        <w:rPr/>
        <w:tab/>
        <w:tab/>
      </w:r>
      <w:r>
        <w:rPr/>
        <w:t>Carried until next meeting.</w:t>
      </w:r>
    </w:p>
    <w:p>
      <w:pPr>
        <w:pStyle w:val="Normal"/>
        <w:rPr/>
      </w:pPr>
      <w:r>
        <w:rPr/>
      </w:r>
    </w:p>
    <w:p>
      <w:pPr>
        <w:pStyle w:val="Normal"/>
        <w:rPr>
          <w:b/>
          <w:b/>
          <w:bCs/>
        </w:rPr>
      </w:pPr>
      <w:r>
        <w:rPr>
          <w:b/>
          <w:bCs/>
        </w:rPr>
        <w:t>5. 2020/2021 Season</w:t>
      </w:r>
    </w:p>
    <w:p>
      <w:pPr>
        <w:pStyle w:val="Normal"/>
        <w:rPr/>
      </w:pPr>
      <w:r>
        <w:rPr/>
        <w:tab/>
        <w:t xml:space="preserve">I) </w:t>
      </w:r>
      <w:r>
        <w:rPr>
          <w:i/>
          <w:iCs/>
        </w:rPr>
        <w:t>Band B</w:t>
      </w:r>
      <w:r>
        <w:rPr>
          <w:i/>
          <w:iCs/>
        </w:rPr>
        <w:t>B</w:t>
      </w:r>
      <w:r>
        <w:rPr>
          <w:i/>
          <w:iCs/>
        </w:rPr>
        <w:t>Q 2021</w:t>
      </w:r>
    </w:p>
    <w:p>
      <w:pPr>
        <w:pStyle w:val="Normal"/>
        <w:ind w:left="1417" w:right="0" w:hanging="0"/>
        <w:rPr/>
      </w:pPr>
      <w:r>
        <w:rPr/>
        <w:t xml:space="preserve">To be held at the same location as last year, with the same format in regards to food,  Gordon to mention in Notations for members to RRSP. </w:t>
      </w:r>
      <w:r>
        <w:rPr/>
        <w:t>Dan asked for volunteers to help with serving.</w:t>
      </w:r>
    </w:p>
    <w:p>
      <w:pPr>
        <w:pStyle w:val="Normal"/>
        <w:rPr/>
      </w:pPr>
      <w:r>
        <w:rPr/>
      </w:r>
    </w:p>
    <w:p>
      <w:pPr>
        <w:pStyle w:val="Normal"/>
        <w:rPr/>
      </w:pPr>
      <w:r>
        <w:rPr/>
        <w:tab/>
        <w:t xml:space="preserve">II) </w:t>
      </w:r>
      <w:r>
        <w:rPr>
          <w:i/>
          <w:iCs/>
        </w:rPr>
        <w:t xml:space="preserve">Christmas </w:t>
      </w:r>
      <w:r>
        <w:rPr>
          <w:i/>
          <w:iCs/>
        </w:rPr>
        <w:t xml:space="preserve">Concert </w:t>
      </w:r>
      <w:r>
        <w:rPr>
          <w:i/>
          <w:iCs/>
        </w:rPr>
        <w:t>2021 with DVO</w:t>
      </w:r>
    </w:p>
    <w:p>
      <w:pPr>
        <w:pStyle w:val="Normal"/>
        <w:ind w:left="1417" w:right="0" w:hanging="0"/>
        <w:rPr/>
      </w:pPr>
      <w:r>
        <w:rPr/>
        <w:t xml:space="preserve">It was felt that the Band may not have enough time to prepare for this venture.  Jeff informed the Board that a Spring Concert may be more </w:t>
      </w:r>
      <w:r>
        <w:rPr/>
        <w:t>feasible due to the uncertainty caused by the Pandemic.  The concept would be “Military/ Hometown Heroes”.</w:t>
      </w:r>
    </w:p>
    <w:p>
      <w:pPr>
        <w:pStyle w:val="Normal"/>
        <w:ind w:left="1417" w:right="0" w:hanging="0"/>
        <w:rPr/>
      </w:pPr>
      <w:r>
        <w:rPr/>
      </w:r>
    </w:p>
    <w:p>
      <w:pPr>
        <w:pStyle w:val="Normal"/>
        <w:rPr>
          <w:b/>
          <w:b/>
          <w:bCs/>
          <w:i w:val="false"/>
          <w:i w:val="false"/>
          <w:iCs w:val="false"/>
        </w:rPr>
      </w:pPr>
      <w:r>
        <w:rPr>
          <w:b/>
          <w:bCs/>
          <w:i w:val="false"/>
          <w:iCs w:val="false"/>
        </w:rPr>
        <w:t xml:space="preserve">Motion to </w:t>
      </w:r>
      <w:r>
        <w:rPr>
          <w:b/>
          <w:bCs/>
          <w:i w:val="false"/>
          <w:iCs w:val="false"/>
        </w:rPr>
        <w:t>Agree to move the Concert with DVO to Spring 2022.</w:t>
      </w:r>
    </w:p>
    <w:p>
      <w:pPr>
        <w:pStyle w:val="Normal"/>
        <w:rPr>
          <w:b w:val="false"/>
          <w:b w:val="false"/>
          <w:bCs w:val="false"/>
          <w:i w:val="false"/>
          <w:i w:val="false"/>
          <w:iCs w:val="false"/>
        </w:rPr>
      </w:pPr>
      <w:r>
        <w:rPr>
          <w:b w:val="false"/>
          <w:bCs w:val="false"/>
          <w:i w:val="false"/>
          <w:iCs w:val="false"/>
        </w:rPr>
        <w:tab/>
        <w:t>1</w:t>
      </w:r>
      <w:r>
        <w:rPr>
          <w:b w:val="false"/>
          <w:bCs w:val="false"/>
          <w:i w:val="false"/>
          <w:iCs w:val="false"/>
          <w:vertAlign w:val="superscript"/>
        </w:rPr>
        <w:t>st</w:t>
      </w:r>
      <w:r>
        <w:rPr>
          <w:b w:val="false"/>
          <w:bCs w:val="false"/>
          <w:i w:val="false"/>
          <w:iCs w:val="false"/>
        </w:rPr>
        <w:t xml:space="preserve">: </w:t>
      </w:r>
      <w:r>
        <w:rPr>
          <w:b w:val="false"/>
          <w:bCs w:val="false"/>
          <w:i w:val="false"/>
          <w:iCs w:val="false"/>
        </w:rPr>
        <w:t>Paula-Ann</w:t>
      </w:r>
      <w:r>
        <w:rPr>
          <w:b w:val="false"/>
          <w:bCs w:val="false"/>
          <w:i w:val="false"/>
          <w:iCs w:val="false"/>
        </w:rPr>
        <w:t xml:space="preserve"> / 2</w:t>
      </w:r>
      <w:r>
        <w:rPr>
          <w:b w:val="false"/>
          <w:bCs w:val="false"/>
          <w:i w:val="false"/>
          <w:iCs w:val="false"/>
          <w:vertAlign w:val="superscript"/>
        </w:rPr>
        <w:t>Nd</w:t>
      </w:r>
      <w:r>
        <w:rPr>
          <w:b w:val="false"/>
          <w:bCs w:val="false"/>
          <w:i w:val="false"/>
          <w:iCs w:val="false"/>
        </w:rPr>
        <w:t xml:space="preserve">: </w:t>
      </w:r>
      <w:r>
        <w:rPr>
          <w:b w:val="false"/>
          <w:bCs w:val="false"/>
          <w:i w:val="false"/>
          <w:iCs w:val="false"/>
        </w:rPr>
        <w:t>Gordon</w:t>
      </w:r>
    </w:p>
    <w:p>
      <w:pPr>
        <w:pStyle w:val="Normal"/>
        <w:ind w:right="0" w:hanging="0"/>
        <w:rPr>
          <w:b/>
          <w:b/>
          <w:bCs/>
          <w:i/>
          <w:i/>
          <w:iCs/>
        </w:rPr>
      </w:pPr>
      <w:r>
        <w:rPr>
          <w:b/>
          <w:bCs/>
          <w:i/>
          <w:iCs/>
        </w:rPr>
        <w:t>Carried</w:t>
      </w:r>
    </w:p>
    <w:p>
      <w:pPr>
        <w:pStyle w:val="Normal"/>
        <w:rPr/>
      </w:pPr>
      <w:r>
        <w:rPr/>
      </w:r>
    </w:p>
    <w:p>
      <w:pPr>
        <w:pStyle w:val="Normal"/>
        <w:rPr/>
      </w:pPr>
      <w:r>
        <w:rPr/>
        <w:tab/>
      </w:r>
      <w:r>
        <w:rPr>
          <w:i/>
          <w:iCs/>
        </w:rPr>
        <w:t xml:space="preserve">III) </w:t>
      </w:r>
      <w:r>
        <w:rPr>
          <w:i/>
          <w:iCs/>
        </w:rPr>
        <w:t xml:space="preserve">Sunday December 5 2021 BCB </w:t>
      </w:r>
      <w:r>
        <w:rPr>
          <w:i/>
          <w:iCs/>
        </w:rPr>
        <w:t xml:space="preserve">Stand Alone </w:t>
      </w:r>
      <w:r>
        <w:rPr>
          <w:i/>
          <w:iCs/>
        </w:rPr>
        <w:t xml:space="preserve">Christmas </w:t>
      </w:r>
      <w:r>
        <w:rPr>
          <w:i/>
          <w:iCs/>
        </w:rPr>
        <w:t>Concert</w:t>
      </w:r>
    </w:p>
    <w:p>
      <w:pPr>
        <w:pStyle w:val="Normal"/>
        <w:ind w:left="1417" w:right="0" w:hanging="0"/>
        <w:rPr/>
      </w:pPr>
      <w:r>
        <w:rPr/>
        <w:t>Lisa stated that Port Nelson Church is available for the Band to hold a Christmas Concert.  Steve will call St. Marks’s and Port Nelson Churche</w:t>
      </w:r>
      <w:r>
        <w:rPr/>
        <w:t>s</w:t>
      </w:r>
      <w:r>
        <w:rPr/>
        <w:t xml:space="preserve"> to determine </w:t>
      </w:r>
      <w:r>
        <w:rPr/>
        <w:t>availability.</w:t>
      </w:r>
    </w:p>
    <w:p>
      <w:pPr>
        <w:pStyle w:val="Normal"/>
        <w:rPr/>
      </w:pPr>
      <w:r>
        <w:rPr/>
      </w:r>
    </w:p>
    <w:p>
      <w:pPr>
        <w:pStyle w:val="Normal"/>
        <w:rPr>
          <w:b/>
          <w:b/>
          <w:bCs/>
        </w:rPr>
      </w:pPr>
      <w:r>
        <w:rPr>
          <w:b/>
          <w:bCs/>
        </w:rPr>
        <w:t>6. Next meeting</w:t>
      </w:r>
    </w:p>
    <w:p>
      <w:pPr>
        <w:pStyle w:val="Normal"/>
        <w:rPr>
          <w:b/>
          <w:b/>
          <w:bCs/>
        </w:rPr>
      </w:pPr>
      <w:r>
        <w:rPr>
          <w:b/>
          <w:bCs/>
        </w:rPr>
        <w:tab/>
      </w:r>
      <w:r>
        <w:rPr>
          <w:b w:val="false"/>
          <w:bCs w:val="false"/>
        </w:rPr>
        <w:t xml:space="preserve">The next Board Meeting will be held on September 16, 202.  Paula-Ann stated that she will be </w:t>
        <w:tab/>
        <w:t>unavailable for that meeting due to a Medical test.</w:t>
      </w:r>
    </w:p>
    <w:p>
      <w:pPr>
        <w:pStyle w:val="Normal"/>
        <w:rPr/>
      </w:pPr>
      <w:r>
        <w:rPr/>
      </w:r>
    </w:p>
    <w:p>
      <w:pPr>
        <w:pStyle w:val="Normal"/>
        <w:rPr>
          <w:b/>
          <w:b/>
          <w:bCs/>
        </w:rPr>
      </w:pPr>
      <w:r>
        <w:rPr>
          <w:b/>
          <w:bCs/>
        </w:rPr>
        <w:t>7. Motion to Adjourn</w:t>
      </w:r>
    </w:p>
    <w:p>
      <w:pPr>
        <w:pStyle w:val="Normal"/>
        <w:rPr>
          <w:b/>
          <w:b/>
          <w:bCs/>
        </w:rPr>
      </w:pPr>
      <w:r>
        <w:rPr>
          <w:b/>
          <w:bCs/>
        </w:rPr>
        <w:tab/>
      </w:r>
      <w:r>
        <w:rPr>
          <w:b w:val="false"/>
          <w:bCs w:val="false"/>
        </w:rPr>
        <w:t>Meeting adjourned at 9 pm.</w:t>
      </w:r>
    </w:p>
    <w:p>
      <w:pPr>
        <w:pStyle w:val="Normal"/>
        <w:rPr>
          <w:b/>
          <w:b/>
          <w:bCs/>
          <w:i w:val="false"/>
          <w:i w:val="false"/>
          <w:iCs w:val="false"/>
        </w:rPr>
      </w:pPr>
      <w:r>
        <w:rPr>
          <w:b/>
          <w:bCs/>
          <w:i w:val="false"/>
          <w:iCs w:val="false"/>
        </w:rPr>
      </w:r>
    </w:p>
    <w:p>
      <w:pPr>
        <w:pStyle w:val="Normal"/>
        <w:rPr>
          <w:b/>
          <w:b/>
          <w:bCs/>
          <w:i w:val="false"/>
          <w:i w:val="false"/>
          <w:iCs w:val="false"/>
        </w:rPr>
      </w:pPr>
      <w:r>
        <w:rPr>
          <w:b/>
          <w:bCs/>
          <w:i w:val="false"/>
          <w:iCs w:val="false"/>
        </w:rPr>
        <w:t xml:space="preserve">Motion to </w:t>
      </w:r>
      <w:r>
        <w:rPr>
          <w:b/>
          <w:bCs/>
          <w:i w:val="false"/>
          <w:iCs w:val="false"/>
        </w:rPr>
        <w:t>Adjourn the meeting.</w:t>
      </w:r>
    </w:p>
    <w:p>
      <w:pPr>
        <w:pStyle w:val="Normal"/>
        <w:rPr>
          <w:b w:val="false"/>
          <w:b w:val="false"/>
          <w:bCs w:val="false"/>
          <w:i w:val="false"/>
          <w:i w:val="false"/>
          <w:iCs w:val="false"/>
        </w:rPr>
      </w:pPr>
      <w:r>
        <w:rPr>
          <w:b w:val="false"/>
          <w:bCs w:val="false"/>
          <w:i w:val="false"/>
          <w:iCs w:val="false"/>
        </w:rPr>
        <w:tab/>
        <w:t>1</w:t>
      </w:r>
      <w:r>
        <w:rPr>
          <w:b w:val="false"/>
          <w:bCs w:val="false"/>
          <w:i w:val="false"/>
          <w:iCs w:val="false"/>
          <w:vertAlign w:val="superscript"/>
        </w:rPr>
        <w:t>st</w:t>
      </w:r>
      <w:r>
        <w:rPr>
          <w:b w:val="false"/>
          <w:bCs w:val="false"/>
          <w:i w:val="false"/>
          <w:iCs w:val="false"/>
        </w:rPr>
        <w:t xml:space="preserve">: </w:t>
      </w:r>
      <w:r>
        <w:rPr>
          <w:b w:val="false"/>
          <w:bCs w:val="false"/>
          <w:i w:val="false"/>
          <w:iCs w:val="false"/>
        </w:rPr>
        <w:t>Gordon</w:t>
      </w:r>
      <w:r>
        <w:rPr>
          <w:b w:val="false"/>
          <w:bCs w:val="false"/>
          <w:i w:val="false"/>
          <w:iCs w:val="false"/>
        </w:rPr>
        <w:t xml:space="preserve"> / 2</w:t>
      </w:r>
      <w:r>
        <w:rPr>
          <w:b w:val="false"/>
          <w:bCs w:val="false"/>
          <w:i w:val="false"/>
          <w:iCs w:val="false"/>
          <w:vertAlign w:val="superscript"/>
        </w:rPr>
        <w:t>Nd</w:t>
      </w:r>
      <w:r>
        <w:rPr>
          <w:b w:val="false"/>
          <w:bCs w:val="false"/>
          <w:i w:val="false"/>
          <w:iCs w:val="false"/>
        </w:rPr>
        <w:t xml:space="preserve">: </w:t>
      </w:r>
      <w:r>
        <w:rPr>
          <w:b w:val="false"/>
          <w:bCs w:val="false"/>
          <w:i w:val="false"/>
          <w:iCs w:val="false"/>
        </w:rPr>
        <w:t>Sherrie</w:t>
      </w:r>
    </w:p>
    <w:p>
      <w:pPr>
        <w:pStyle w:val="Normal"/>
        <w:rPr>
          <w:b/>
          <w:b/>
          <w:bCs/>
          <w:i/>
          <w:i/>
          <w:iCs/>
        </w:rPr>
      </w:pPr>
      <w:r>
        <w:rPr>
          <w:b/>
          <w:bCs/>
          <w:i/>
          <w:iCs/>
        </w:rPr>
        <w:t>Carried</w:t>
      </w:r>
    </w:p>
    <w:sectPr>
      <w:type w:val="nextPage"/>
      <w:pgSz w:w="12240" w:h="15840"/>
      <w:pgMar w:left="1215" w:right="1131"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tabs>
          <w:tab w:val="num" w:pos="1080"/>
        </w:tabs>
        <w:ind w:left="108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160"/>
        </w:tabs>
        <w:ind w:left="2160" w:hanging="360"/>
      </w:pPr>
      <w:rPr/>
    </w:lvl>
    <w:lvl w:ilvl="4">
      <w:start w:val="1"/>
      <w:numFmt w:val="decimal"/>
      <w:lvlText w:val="%5."/>
      <w:lvlJc w:val="left"/>
      <w:pPr>
        <w:tabs>
          <w:tab w:val="num" w:pos="2520"/>
        </w:tabs>
        <w:ind w:left="2520" w:hanging="360"/>
      </w:pPr>
      <w:rPr/>
    </w:lvl>
    <w:lvl w:ilvl="5">
      <w:start w:val="1"/>
      <w:numFmt w:val="decimal"/>
      <w:lvlText w:val="%6."/>
      <w:lvlJc w:val="left"/>
      <w:pPr>
        <w:tabs>
          <w:tab w:val="num" w:pos="2880"/>
        </w:tabs>
        <w:ind w:left="2880" w:hanging="360"/>
      </w:pPr>
      <w:rPr/>
    </w:lvl>
    <w:lvl w:ilvl="6">
      <w:start w:val="1"/>
      <w:numFmt w:val="decimal"/>
      <w:lvlText w:val="%7."/>
      <w:lvlJc w:val="left"/>
      <w:pPr>
        <w:tabs>
          <w:tab w:val="num" w:pos="3240"/>
        </w:tabs>
        <w:ind w:left="3240" w:hanging="360"/>
      </w:pPr>
      <w:rPr/>
    </w:lvl>
    <w:lvl w:ilvl="7">
      <w:start w:val="1"/>
      <w:numFmt w:val="decimal"/>
      <w:lvlText w:val="%8."/>
      <w:lvlJc w:val="left"/>
      <w:pPr>
        <w:tabs>
          <w:tab w:val="num" w:pos="3600"/>
        </w:tabs>
        <w:ind w:left="3600" w:hanging="360"/>
      </w:pPr>
      <w:rPr/>
    </w:lvl>
    <w:lvl w:ilvl="8">
      <w:start w:val="1"/>
      <w:numFmt w:val="decimal"/>
      <w:lvlText w:val="%9."/>
      <w:lvlJc w:val="left"/>
      <w:pPr>
        <w:tabs>
          <w:tab w:val="num" w:pos="3960"/>
        </w:tabs>
        <w:ind w:left="3960" w:hanging="360"/>
      </w:pPr>
      <w:rPr/>
    </w:lvl>
  </w:abstractNum>
  <w:abstractNum w:abstractNumId="2">
    <w:lvl w:ilvl="0">
      <w:start w:val="1"/>
      <w:numFmt w:val="upperRoman"/>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3">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CA"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Times New Roman" w:hAnsi="Times New Roman" w:eastAsia="NSimSun" w:cs="Arial"/>
      <w:color w:val="auto"/>
      <w:kern w:val="2"/>
      <w:sz w:val="24"/>
      <w:szCs w:val="24"/>
      <w:lang w:val="en-CA"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Trio_Office/6.2.8.2$Windows_x86 LibreOffice_project/</Application>
  <Pages>4</Pages>
  <Words>1003</Words>
  <Characters>4782</Characters>
  <CharactersWithSpaces>5768</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2021-09-08T20:11:17Z</dcterms:created>
  <dc:creator/>
  <dc:description/>
  <dc:language>en-CA</dc:language>
  <cp:lastModifiedBy/>
  <dcterms:modified xsi:type="dcterms:W3CDTF">2021-09-08T21:53:21Z</dcterms:modified>
  <cp:revision>2</cp:revision>
  <dc:subject/>
  <dc:title/>
</cp:coreProperties>
</file>